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7F33" w14:textId="26CA61A4" w:rsidR="00710829" w:rsidRPr="00DA3FFD" w:rsidRDefault="00710829" w:rsidP="00710829">
      <w:pPr>
        <w:spacing w:after="120" w:line="276" w:lineRule="auto"/>
        <w:ind w:left="360"/>
        <w:jc w:val="center"/>
        <w:rPr>
          <w:b/>
          <w:lang w:val="en-GB"/>
        </w:rPr>
      </w:pPr>
      <w:r w:rsidRPr="00DA3FFD">
        <w:rPr>
          <w:b/>
          <w:lang w:val="en-GB"/>
        </w:rPr>
        <w:t>The annexation of the Klaipėda (Memel) region to Lithuania, 1923: its international significance and legacy in the context of European borderland micro-regions</w:t>
      </w:r>
    </w:p>
    <w:p w14:paraId="5ACC84D1" w14:textId="77777777" w:rsidR="00710829" w:rsidRPr="00DA3FFD" w:rsidRDefault="00710829" w:rsidP="00710829">
      <w:pPr>
        <w:spacing w:after="120" w:line="276" w:lineRule="auto"/>
        <w:jc w:val="center"/>
        <w:rPr>
          <w:lang w:val="en-GB"/>
        </w:rPr>
      </w:pPr>
    </w:p>
    <w:p w14:paraId="73103617" w14:textId="35F95212" w:rsidR="00710829" w:rsidRPr="00DA3FFD" w:rsidRDefault="00710829" w:rsidP="00710829">
      <w:pPr>
        <w:spacing w:after="120" w:line="276" w:lineRule="auto"/>
        <w:jc w:val="center"/>
        <w:rPr>
          <w:lang w:val="en-GB"/>
        </w:rPr>
      </w:pPr>
      <w:r w:rsidRPr="00DA3FFD">
        <w:rPr>
          <w:lang w:val="en-GB"/>
        </w:rPr>
        <w:t>International conference</w:t>
      </w:r>
      <w:r w:rsidRPr="00DA3FFD">
        <w:rPr>
          <w:lang w:val="en-GB"/>
        </w:rPr>
        <w:br/>
        <w:t>Vilnius and Klaipėda, 25–27 May 2023</w:t>
      </w:r>
    </w:p>
    <w:p w14:paraId="4FF80D56" w14:textId="77777777" w:rsidR="00710829" w:rsidRPr="00DA3FFD" w:rsidRDefault="00710829" w:rsidP="00710829">
      <w:pPr>
        <w:spacing w:after="120" w:line="276" w:lineRule="auto"/>
        <w:jc w:val="center"/>
        <w:rPr>
          <w:lang w:val="en-GB"/>
        </w:rPr>
      </w:pPr>
    </w:p>
    <w:p w14:paraId="7A24752E" w14:textId="3020B960" w:rsidR="00710829" w:rsidRPr="00DA3FFD" w:rsidRDefault="00025EB3" w:rsidP="00710829">
      <w:pPr>
        <w:spacing w:after="120" w:line="276" w:lineRule="auto"/>
        <w:jc w:val="center"/>
        <w:rPr>
          <w:lang w:val="en-GB"/>
        </w:rPr>
      </w:pPr>
      <w:r w:rsidRPr="00DA3FFD">
        <w:rPr>
          <w:lang w:val="en-GB"/>
        </w:rPr>
        <w:t xml:space="preserve">Jointly </w:t>
      </w:r>
      <w:r w:rsidR="00710829" w:rsidRPr="00DA3FFD">
        <w:rPr>
          <w:lang w:val="en-GB"/>
        </w:rPr>
        <w:t>organi</w:t>
      </w:r>
      <w:r w:rsidRPr="00DA3FFD">
        <w:rPr>
          <w:lang w:val="en-GB"/>
        </w:rPr>
        <w:t>s</w:t>
      </w:r>
      <w:r w:rsidR="00710829" w:rsidRPr="00DA3FFD">
        <w:rPr>
          <w:lang w:val="en-GB"/>
        </w:rPr>
        <w:t>ed by the Institute of Baltic Region History and Arch</w:t>
      </w:r>
      <w:r w:rsidR="00CE586E" w:rsidRPr="00DA3FFD">
        <w:rPr>
          <w:lang w:val="en-GB"/>
        </w:rPr>
        <w:t>a</w:t>
      </w:r>
      <w:r w:rsidR="00710829" w:rsidRPr="00DA3FFD">
        <w:rPr>
          <w:lang w:val="en-GB"/>
        </w:rPr>
        <w:t>eology</w:t>
      </w:r>
      <w:r w:rsidR="00D4024B" w:rsidRPr="00DA3FFD">
        <w:rPr>
          <w:lang w:val="en-GB"/>
        </w:rPr>
        <w:t xml:space="preserve"> at</w:t>
      </w:r>
      <w:r w:rsidR="00710829" w:rsidRPr="00DA3FFD">
        <w:rPr>
          <w:lang w:val="en-GB"/>
        </w:rPr>
        <w:t xml:space="preserve"> Klaipėda University,</w:t>
      </w:r>
      <w:r w:rsidR="00710829" w:rsidRPr="00DA3FFD">
        <w:rPr>
          <w:lang w:val="en-GB"/>
        </w:rPr>
        <w:br/>
        <w:t>the Lithuanian Institute of History, Vilnius, and</w:t>
      </w:r>
      <w:r w:rsidR="00710829" w:rsidRPr="00DA3FFD">
        <w:rPr>
          <w:lang w:val="en-GB"/>
        </w:rPr>
        <w:br/>
        <w:t>the Centre for Geopolitics</w:t>
      </w:r>
      <w:r w:rsidR="00D4024B" w:rsidRPr="00DA3FFD">
        <w:rPr>
          <w:lang w:val="en-GB"/>
        </w:rPr>
        <w:t xml:space="preserve"> at the</w:t>
      </w:r>
      <w:r w:rsidR="00710829" w:rsidRPr="00DA3FFD">
        <w:rPr>
          <w:lang w:val="en-GB"/>
        </w:rPr>
        <w:t xml:space="preserve"> University of Cambridge,</w:t>
      </w:r>
      <w:r w:rsidR="00710829" w:rsidRPr="00DA3FFD">
        <w:rPr>
          <w:lang w:val="en-GB"/>
        </w:rPr>
        <w:br/>
        <w:t>in cooperation with the Ministry of Foreign Affairs of the Republic of Lithuania</w:t>
      </w:r>
      <w:r w:rsidR="009A7E7E" w:rsidRPr="00DA3FFD">
        <w:rPr>
          <w:lang w:val="en-GB"/>
        </w:rPr>
        <w:t xml:space="preserve"> and</w:t>
      </w:r>
      <w:r w:rsidR="009A7E7E" w:rsidRPr="00DA3FFD">
        <w:rPr>
          <w:lang w:val="en-GB"/>
        </w:rPr>
        <w:br/>
      </w:r>
      <w:r w:rsidRPr="00DA3FFD">
        <w:rPr>
          <w:lang w:val="en-GB"/>
        </w:rPr>
        <w:t xml:space="preserve">the </w:t>
      </w:r>
      <w:r w:rsidR="009A7E7E" w:rsidRPr="00DA3FFD">
        <w:rPr>
          <w:lang w:val="en-GB"/>
        </w:rPr>
        <w:t>Martynas Mažvydas National Library of Lithuania</w:t>
      </w:r>
    </w:p>
    <w:p w14:paraId="63B056DA" w14:textId="77777777" w:rsidR="00710829" w:rsidRPr="00DA3FFD" w:rsidRDefault="00710829" w:rsidP="00025EB3">
      <w:pPr>
        <w:spacing w:after="120" w:line="276" w:lineRule="auto"/>
        <w:jc w:val="center"/>
        <w:rPr>
          <w:lang w:val="en-GB"/>
        </w:rPr>
      </w:pPr>
    </w:p>
    <w:p w14:paraId="418E3C9D" w14:textId="78D96409" w:rsidR="00025EB3" w:rsidRPr="00DA3FFD" w:rsidRDefault="00025EB3" w:rsidP="00025EB3">
      <w:pPr>
        <w:spacing w:after="120" w:line="276" w:lineRule="auto"/>
        <w:jc w:val="center"/>
        <w:rPr>
          <w:lang w:val="en-GB"/>
        </w:rPr>
      </w:pPr>
      <w:r w:rsidRPr="00DA3FFD">
        <w:rPr>
          <w:lang w:val="en-GB"/>
        </w:rPr>
        <w:t>Sponsored by the Municipality of Klaipėda, the Research Council of Lithuania and</w:t>
      </w:r>
      <w:r w:rsidRPr="00DA3FFD">
        <w:rPr>
          <w:lang w:val="en-GB"/>
        </w:rPr>
        <w:br/>
      </w:r>
      <w:r w:rsidRPr="00DA3FFD">
        <w:rPr>
          <w:lang w:val="en-GB"/>
        </w:rPr>
        <w:t>the Ministry of Culture of the Republic of Lithuania</w:t>
      </w:r>
      <w:r w:rsidRPr="00DA3FFD">
        <w:rPr>
          <w:lang w:val="en-GB"/>
        </w:rPr>
        <w:t xml:space="preserve"> </w:t>
      </w:r>
    </w:p>
    <w:p w14:paraId="1B1D3061" w14:textId="77777777" w:rsidR="00025EB3" w:rsidRPr="00DA3FFD" w:rsidRDefault="00025EB3" w:rsidP="00025EB3">
      <w:pPr>
        <w:spacing w:after="120" w:line="276" w:lineRule="auto"/>
        <w:jc w:val="center"/>
        <w:rPr>
          <w:lang w:val="en-GB"/>
        </w:rPr>
      </w:pPr>
    </w:p>
    <w:p w14:paraId="027DFB65" w14:textId="1EB6F421" w:rsidR="004D4A08" w:rsidRPr="00DA3FFD" w:rsidRDefault="007C232D" w:rsidP="00710829">
      <w:pPr>
        <w:spacing w:after="60"/>
        <w:ind w:firstLine="0"/>
        <w:jc w:val="center"/>
        <w:rPr>
          <w:szCs w:val="24"/>
          <w:lang w:val="en-GB"/>
        </w:rPr>
      </w:pPr>
      <w:r w:rsidRPr="00DA3FFD">
        <w:rPr>
          <w:szCs w:val="24"/>
          <w:lang w:val="en-GB"/>
        </w:rPr>
        <w:t>Final</w:t>
      </w:r>
      <w:r w:rsidR="00710829" w:rsidRPr="00DA3FFD">
        <w:rPr>
          <w:szCs w:val="24"/>
          <w:lang w:val="en-GB"/>
        </w:rPr>
        <w:t xml:space="preserve"> </w:t>
      </w:r>
      <w:r w:rsidR="009A7E7E" w:rsidRPr="00DA3FFD">
        <w:rPr>
          <w:szCs w:val="24"/>
          <w:lang w:val="en-GB"/>
        </w:rPr>
        <w:t>schedule</w:t>
      </w:r>
      <w:r w:rsidR="00710829" w:rsidRPr="00DA3FFD">
        <w:rPr>
          <w:szCs w:val="24"/>
          <w:lang w:val="en-GB"/>
        </w:rPr>
        <w:t xml:space="preserve"> (</w:t>
      </w:r>
      <w:r w:rsidRPr="00DA3FFD">
        <w:rPr>
          <w:szCs w:val="24"/>
          <w:lang w:val="en-GB"/>
        </w:rPr>
        <w:t>2 May</w:t>
      </w:r>
      <w:r w:rsidR="009A7E7E" w:rsidRPr="00DA3FFD">
        <w:rPr>
          <w:szCs w:val="24"/>
          <w:lang w:val="en-GB"/>
        </w:rPr>
        <w:t xml:space="preserve"> 2023</w:t>
      </w:r>
      <w:r w:rsidR="00710829" w:rsidRPr="00DA3FFD">
        <w:rPr>
          <w:szCs w:val="24"/>
          <w:lang w:val="en-GB"/>
        </w:rPr>
        <w:t>)</w:t>
      </w:r>
    </w:p>
    <w:p w14:paraId="549E482A" w14:textId="041B99D0" w:rsidR="004D4A08" w:rsidRPr="00DA3FFD" w:rsidRDefault="004D4A08" w:rsidP="00025EB3">
      <w:pPr>
        <w:spacing w:after="60" w:line="240" w:lineRule="auto"/>
        <w:ind w:firstLine="0"/>
        <w:rPr>
          <w:szCs w:val="24"/>
          <w:lang w:val="en-GB"/>
        </w:rPr>
      </w:pPr>
    </w:p>
    <w:p w14:paraId="31E86AE6" w14:textId="2193B7D7" w:rsidR="009A7E7E" w:rsidRPr="00DA3FFD" w:rsidRDefault="009A7E7E" w:rsidP="00025EB3">
      <w:pPr>
        <w:spacing w:after="60" w:line="240" w:lineRule="auto"/>
        <w:ind w:firstLine="0"/>
        <w:rPr>
          <w:b/>
          <w:bCs/>
          <w:szCs w:val="24"/>
          <w:lang w:val="en-GB"/>
        </w:rPr>
      </w:pPr>
      <w:r w:rsidRPr="00DA3FFD">
        <w:rPr>
          <w:b/>
          <w:bCs/>
          <w:szCs w:val="24"/>
          <w:lang w:val="en-GB"/>
        </w:rPr>
        <w:t>Thursday, 25 May 2023</w:t>
      </w:r>
    </w:p>
    <w:p w14:paraId="501919E7" w14:textId="6A334F7D" w:rsidR="004D4A08" w:rsidRPr="00DA3FFD" w:rsidRDefault="004D4A08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b/>
          <w:bCs/>
          <w:szCs w:val="24"/>
          <w:lang w:val="en-GB"/>
        </w:rPr>
        <w:t>Part 1</w:t>
      </w:r>
      <w:r w:rsidR="009A7E7E" w:rsidRPr="00DA3FFD">
        <w:rPr>
          <w:szCs w:val="24"/>
          <w:lang w:val="en-GB"/>
        </w:rPr>
        <w:t xml:space="preserve">, Vilnius, Venue: </w:t>
      </w:r>
      <w:r w:rsidR="009A7E7E" w:rsidRPr="00DA3FFD">
        <w:rPr>
          <w:lang w:val="en-GB"/>
        </w:rPr>
        <w:t>Martynas Mažvydas National Library of Lithuania</w:t>
      </w:r>
    </w:p>
    <w:p w14:paraId="30A508F4" w14:textId="68A65BE8" w:rsidR="004D4A08" w:rsidRPr="00DA3FFD" w:rsidRDefault="004D4A08" w:rsidP="00025EB3">
      <w:pPr>
        <w:spacing w:after="60" w:line="240" w:lineRule="auto"/>
        <w:ind w:firstLine="0"/>
        <w:rPr>
          <w:szCs w:val="24"/>
          <w:lang w:val="en-GB"/>
        </w:rPr>
      </w:pPr>
    </w:p>
    <w:p w14:paraId="5120B5F6" w14:textId="593FE52E" w:rsidR="002F7A0A" w:rsidRPr="00DA3FFD" w:rsidRDefault="002F7A0A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>10:00 Welcome address</w:t>
      </w:r>
    </w:p>
    <w:p w14:paraId="41E22C50" w14:textId="77777777" w:rsidR="002F7A0A" w:rsidRPr="00DA3FFD" w:rsidRDefault="002F7A0A" w:rsidP="00025EB3">
      <w:pPr>
        <w:spacing w:after="60" w:line="240" w:lineRule="auto"/>
        <w:ind w:firstLine="0"/>
        <w:rPr>
          <w:szCs w:val="24"/>
          <w:lang w:val="en-GB"/>
        </w:rPr>
      </w:pPr>
    </w:p>
    <w:p w14:paraId="76FE34EF" w14:textId="51E07800" w:rsidR="00710829" w:rsidRPr="00DA3FFD" w:rsidRDefault="002F7A0A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 xml:space="preserve">10:30 </w:t>
      </w:r>
      <w:r w:rsidR="00710829" w:rsidRPr="00DA3FFD">
        <w:rPr>
          <w:szCs w:val="24"/>
          <w:lang w:val="en-GB"/>
        </w:rPr>
        <w:t xml:space="preserve">Opening keynote: </w:t>
      </w:r>
      <w:r w:rsidRPr="00DA3FFD">
        <w:rPr>
          <w:szCs w:val="24"/>
          <w:lang w:val="en-GB"/>
        </w:rPr>
        <w:t>Br</w:t>
      </w:r>
      <w:r w:rsidR="009A7E7E" w:rsidRPr="00DA3FFD">
        <w:rPr>
          <w:szCs w:val="24"/>
          <w:lang w:val="en-GB"/>
        </w:rPr>
        <w:t>e</w:t>
      </w:r>
      <w:r w:rsidRPr="00DA3FFD">
        <w:rPr>
          <w:szCs w:val="24"/>
          <w:lang w:val="en-GB"/>
        </w:rPr>
        <w:t xml:space="preserve">ndan </w:t>
      </w:r>
      <w:r w:rsidRPr="00DA3FFD">
        <w:rPr>
          <w:smallCaps/>
          <w:szCs w:val="24"/>
          <w:lang w:val="en-GB"/>
        </w:rPr>
        <w:t>Simms</w:t>
      </w:r>
      <w:r w:rsidRPr="00DA3FFD">
        <w:rPr>
          <w:szCs w:val="24"/>
          <w:lang w:val="en-GB"/>
        </w:rPr>
        <w:t>,</w:t>
      </w:r>
      <w:r w:rsidR="009A7E7E" w:rsidRPr="00DA3FFD">
        <w:rPr>
          <w:szCs w:val="24"/>
          <w:lang w:val="en-GB"/>
        </w:rPr>
        <w:t xml:space="preserve"> University of Cambridge (UK)</w:t>
      </w:r>
    </w:p>
    <w:p w14:paraId="1ECAF650" w14:textId="43B5F096" w:rsidR="00710829" w:rsidRPr="00DA3FFD" w:rsidRDefault="00710829" w:rsidP="00025EB3">
      <w:pPr>
        <w:spacing w:after="60" w:line="240" w:lineRule="auto"/>
        <w:ind w:firstLine="0"/>
        <w:rPr>
          <w:szCs w:val="24"/>
          <w:lang w:val="en-GB"/>
        </w:rPr>
      </w:pPr>
    </w:p>
    <w:p w14:paraId="35DB88D4" w14:textId="56A0AB7C" w:rsidR="00D0093A" w:rsidRPr="00DA3FFD" w:rsidRDefault="00D0093A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>11:00 – 11:1</w:t>
      </w:r>
      <w:r w:rsidR="009A7E7E" w:rsidRPr="00DA3FFD">
        <w:rPr>
          <w:szCs w:val="24"/>
          <w:lang w:val="en-GB"/>
        </w:rPr>
        <w:t>5</w:t>
      </w:r>
      <w:r w:rsidRPr="00DA3FFD">
        <w:rPr>
          <w:szCs w:val="24"/>
          <w:lang w:val="en-GB"/>
        </w:rPr>
        <w:t xml:space="preserve"> Coffee</w:t>
      </w:r>
    </w:p>
    <w:p w14:paraId="6CCE060D" w14:textId="1031B734" w:rsidR="00D0093A" w:rsidRPr="00DA3FFD" w:rsidRDefault="00D0093A" w:rsidP="00025EB3">
      <w:pPr>
        <w:spacing w:after="60" w:line="240" w:lineRule="auto"/>
        <w:ind w:firstLine="0"/>
        <w:rPr>
          <w:szCs w:val="24"/>
          <w:lang w:val="en-GB"/>
        </w:rPr>
      </w:pPr>
    </w:p>
    <w:p w14:paraId="5E4E11CB" w14:textId="7BAF3ABB" w:rsidR="00D0093A" w:rsidRPr="00DA3FFD" w:rsidRDefault="00D0093A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>11:1</w:t>
      </w:r>
      <w:r w:rsidR="009A7E7E" w:rsidRPr="00DA3FFD">
        <w:rPr>
          <w:szCs w:val="24"/>
          <w:lang w:val="en-GB"/>
        </w:rPr>
        <w:t>5</w:t>
      </w:r>
      <w:r w:rsidRPr="00DA3FFD">
        <w:rPr>
          <w:szCs w:val="24"/>
          <w:lang w:val="en-GB"/>
        </w:rPr>
        <w:t xml:space="preserve"> </w:t>
      </w:r>
      <w:r w:rsidR="00DE2E1E" w:rsidRPr="00DA3FFD">
        <w:rPr>
          <w:szCs w:val="24"/>
          <w:lang w:val="en-GB"/>
        </w:rPr>
        <w:t>– 13:1</w:t>
      </w:r>
      <w:r w:rsidR="009A7E7E" w:rsidRPr="00DA3FFD">
        <w:rPr>
          <w:szCs w:val="24"/>
          <w:lang w:val="en-GB"/>
        </w:rPr>
        <w:t>5 First Session</w:t>
      </w:r>
    </w:p>
    <w:p w14:paraId="254DDFE3" w14:textId="1355FD11" w:rsidR="007C232D" w:rsidRPr="00DA3FFD" w:rsidRDefault="007C232D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 xml:space="preserve">Moderator: </w:t>
      </w:r>
      <w:r w:rsidR="00DD0F57" w:rsidRPr="00DA3FFD">
        <w:rPr>
          <w:szCs w:val="24"/>
          <w:lang w:val="en-GB"/>
        </w:rPr>
        <w:t xml:space="preserve">Darius </w:t>
      </w:r>
      <w:r w:rsidR="00DD0F57" w:rsidRPr="00DA3FFD">
        <w:rPr>
          <w:smallCaps/>
          <w:szCs w:val="24"/>
          <w:lang w:val="en-GB"/>
        </w:rPr>
        <w:t>Staliūnas,</w:t>
      </w:r>
      <w:r w:rsidR="00DD0F57" w:rsidRPr="00DA3FFD">
        <w:rPr>
          <w:rFonts w:eastAsia="Times New Roman"/>
          <w:color w:val="000000"/>
          <w:szCs w:val="24"/>
          <w:lang w:val="en-GB" w:eastAsia="lt-LT"/>
        </w:rPr>
        <w:t xml:space="preserve"> Lithuanian Institute of History (Lithuania)</w:t>
      </w:r>
    </w:p>
    <w:p w14:paraId="22C3CD28" w14:textId="77777777" w:rsidR="002F7A0A" w:rsidRPr="00DA3FFD" w:rsidRDefault="002F7A0A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Donatas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Kupčiūnas</w:t>
      </w:r>
      <w:r w:rsidRPr="00DA3FFD">
        <w:rPr>
          <w:rFonts w:eastAsia="Times New Roman"/>
          <w:color w:val="000000"/>
          <w:szCs w:val="24"/>
          <w:lang w:val="en-GB" w:eastAsia="lt-LT"/>
        </w:rPr>
        <w:t>, University of Cambridge (UK): Between civilisation and geopolitics: British and French plans for the future of Memel before January 1923</w:t>
      </w:r>
    </w:p>
    <w:p w14:paraId="047B3BDA" w14:textId="77777777" w:rsidR="002F7A0A" w:rsidRPr="00DA3FFD" w:rsidRDefault="002F7A0A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Joachim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Tauber</w:t>
      </w:r>
      <w:r w:rsidRPr="00DA3FFD">
        <w:rPr>
          <w:rFonts w:eastAsia="Times New Roman"/>
          <w:color w:val="000000"/>
          <w:szCs w:val="24"/>
          <w:lang w:val="en-GB" w:eastAsia="lt-LT"/>
        </w:rPr>
        <w:t>, Nordost-Institut (Germany): The Significance of the Klaipėda Question for German Foreign Policy, 1919–1939</w:t>
      </w:r>
    </w:p>
    <w:p w14:paraId="063F6DA7" w14:textId="25161252" w:rsidR="00D0093A" w:rsidRPr="00DA3FFD" w:rsidRDefault="00D0093A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Julien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Gueslin</w:t>
      </w:r>
      <w:r w:rsidRPr="00DA3FFD">
        <w:rPr>
          <w:rFonts w:eastAsia="Times New Roman"/>
          <w:color w:val="000000"/>
          <w:szCs w:val="24"/>
          <w:lang w:val="en-GB" w:eastAsia="lt-LT"/>
        </w:rPr>
        <w:t xml:space="preserve">, Strasbourg University (France): A barometer of </w:t>
      </w:r>
      <w:r w:rsidR="00DD0F57" w:rsidRPr="00DA3FFD">
        <w:rPr>
          <w:rFonts w:eastAsia="Times New Roman"/>
          <w:color w:val="000000"/>
          <w:szCs w:val="24"/>
          <w:lang w:val="en-GB" w:eastAsia="lt-LT"/>
        </w:rPr>
        <w:t>‘</w:t>
      </w:r>
      <w:r w:rsidRPr="00DA3FFD">
        <w:rPr>
          <w:rFonts w:eastAsia="Times New Roman"/>
          <w:color w:val="000000"/>
          <w:szCs w:val="24"/>
          <w:lang w:val="en-GB" w:eastAsia="lt-LT"/>
        </w:rPr>
        <w:t>New Europ</w:t>
      </w:r>
      <w:r w:rsidR="00DD0F57" w:rsidRPr="00DA3FFD">
        <w:rPr>
          <w:rFonts w:eastAsia="Times New Roman"/>
          <w:color w:val="000000"/>
          <w:szCs w:val="24"/>
          <w:lang w:val="en-GB" w:eastAsia="lt-LT"/>
        </w:rPr>
        <w:t>e’</w:t>
      </w:r>
      <w:r w:rsidRPr="00DA3FFD">
        <w:rPr>
          <w:rFonts w:eastAsia="Times New Roman"/>
          <w:color w:val="000000"/>
          <w:szCs w:val="24"/>
          <w:lang w:val="en-GB" w:eastAsia="lt-LT"/>
        </w:rPr>
        <w:t xml:space="preserve">? France and the question of the Memel Statute (1922–1935): between </w:t>
      </w:r>
      <w:r w:rsidR="00025EB3" w:rsidRPr="00DA3FFD">
        <w:rPr>
          <w:rFonts w:eastAsia="Times New Roman"/>
          <w:color w:val="000000"/>
          <w:szCs w:val="24"/>
          <w:lang w:val="en-GB" w:eastAsia="lt-LT"/>
        </w:rPr>
        <w:t xml:space="preserve">the </w:t>
      </w:r>
      <w:r w:rsidR="00DA3FFD" w:rsidRPr="00DA3FFD">
        <w:rPr>
          <w:rFonts w:eastAsia="Times New Roman"/>
          <w:color w:val="000000"/>
          <w:szCs w:val="24"/>
          <w:lang w:val="en-GB" w:eastAsia="lt-LT"/>
        </w:rPr>
        <w:t>defence</w:t>
      </w:r>
      <w:r w:rsidRPr="00DA3FFD">
        <w:rPr>
          <w:rFonts w:eastAsia="Times New Roman"/>
          <w:color w:val="000000"/>
          <w:szCs w:val="24"/>
          <w:lang w:val="en-GB" w:eastAsia="lt-LT"/>
        </w:rPr>
        <w:t xml:space="preserve"> of a democratic multicultural region, support </w:t>
      </w:r>
      <w:r w:rsidR="00025EB3" w:rsidRPr="00DA3FFD">
        <w:rPr>
          <w:rFonts w:eastAsia="Times New Roman"/>
          <w:color w:val="000000"/>
          <w:szCs w:val="24"/>
          <w:lang w:val="en-GB" w:eastAsia="lt-LT"/>
        </w:rPr>
        <w:t>for the</w:t>
      </w:r>
      <w:r w:rsidRPr="00DA3FFD">
        <w:rPr>
          <w:rFonts w:eastAsia="Times New Roman"/>
          <w:color w:val="000000"/>
          <w:szCs w:val="24"/>
          <w:lang w:val="en-GB" w:eastAsia="lt-LT"/>
        </w:rPr>
        <w:t xml:space="preserve"> Lithuanian </w:t>
      </w:r>
      <w:r w:rsidR="00DA3FFD" w:rsidRPr="00DA3FFD">
        <w:rPr>
          <w:rFonts w:eastAsia="Times New Roman"/>
          <w:color w:val="000000"/>
          <w:szCs w:val="24"/>
          <w:lang w:val="en-GB" w:eastAsia="lt-LT"/>
        </w:rPr>
        <w:t>s</w:t>
      </w:r>
      <w:r w:rsidRPr="00DA3FFD">
        <w:rPr>
          <w:rFonts w:eastAsia="Times New Roman"/>
          <w:color w:val="000000"/>
          <w:szCs w:val="24"/>
          <w:lang w:val="en-GB" w:eastAsia="lt-LT"/>
        </w:rPr>
        <w:t>tate and European Realpolitik</w:t>
      </w:r>
    </w:p>
    <w:p w14:paraId="60B7B6F4" w14:textId="20D18CD2" w:rsidR="00D0093A" w:rsidRPr="00DA3FFD" w:rsidRDefault="00D0093A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Vilma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Bukaitė</w:t>
      </w:r>
      <w:r w:rsidRPr="00DA3FFD">
        <w:rPr>
          <w:rFonts w:eastAsia="Times New Roman"/>
          <w:color w:val="000000"/>
          <w:szCs w:val="24"/>
          <w:lang w:val="en-GB" w:eastAsia="lt-LT"/>
        </w:rPr>
        <w:t>, National Museum of Lithuania (Lithuania): France</w:t>
      </w:r>
      <w:r w:rsidR="00DD0F57" w:rsidRPr="00DA3FFD">
        <w:rPr>
          <w:rFonts w:eastAsia="Times New Roman"/>
          <w:color w:val="000000"/>
          <w:szCs w:val="24"/>
          <w:lang w:val="en-GB" w:eastAsia="lt-LT"/>
        </w:rPr>
        <w:t>’</w:t>
      </w:r>
      <w:r w:rsidRPr="00DA3FFD">
        <w:rPr>
          <w:rFonts w:eastAsia="Times New Roman"/>
          <w:color w:val="000000"/>
          <w:szCs w:val="24"/>
          <w:lang w:val="en-GB" w:eastAsia="lt-LT"/>
        </w:rPr>
        <w:t xml:space="preserve">s </w:t>
      </w:r>
      <w:r w:rsidR="00025EB3" w:rsidRPr="00DA3FFD">
        <w:rPr>
          <w:rFonts w:eastAsia="Times New Roman"/>
          <w:color w:val="000000"/>
          <w:szCs w:val="24"/>
          <w:lang w:val="en-GB" w:eastAsia="lt-LT"/>
        </w:rPr>
        <w:t xml:space="preserve">Interaction </w:t>
      </w:r>
      <w:r w:rsidRPr="00DA3FFD">
        <w:rPr>
          <w:rFonts w:eastAsia="Times New Roman"/>
          <w:color w:val="000000"/>
          <w:szCs w:val="24"/>
          <w:lang w:val="en-GB" w:eastAsia="lt-LT"/>
        </w:rPr>
        <w:t xml:space="preserve">with Britain on the </w:t>
      </w:r>
      <w:r w:rsidR="00025EB3" w:rsidRPr="00DA3FFD">
        <w:rPr>
          <w:rFonts w:eastAsia="Times New Roman"/>
          <w:color w:val="000000"/>
          <w:szCs w:val="24"/>
          <w:lang w:val="en-GB" w:eastAsia="lt-LT"/>
        </w:rPr>
        <w:t xml:space="preserve">Issue </w:t>
      </w:r>
      <w:r w:rsidRPr="00DA3FFD">
        <w:rPr>
          <w:rFonts w:eastAsia="Times New Roman"/>
          <w:color w:val="000000"/>
          <w:szCs w:val="24"/>
          <w:lang w:val="en-GB" w:eastAsia="lt-LT"/>
        </w:rPr>
        <w:t xml:space="preserve">of Klaipėda (1922–beginning 1923): </w:t>
      </w:r>
      <w:r w:rsidR="00025EB3" w:rsidRPr="00DA3FFD">
        <w:rPr>
          <w:rFonts w:eastAsia="Times New Roman"/>
          <w:color w:val="000000"/>
          <w:szCs w:val="24"/>
          <w:lang w:val="en-GB" w:eastAsia="lt-LT"/>
        </w:rPr>
        <w:t xml:space="preserve">Between Cooperation </w:t>
      </w:r>
      <w:r w:rsidRPr="00DA3FFD">
        <w:rPr>
          <w:rFonts w:eastAsia="Times New Roman"/>
          <w:color w:val="000000"/>
          <w:szCs w:val="24"/>
          <w:lang w:val="en-GB" w:eastAsia="lt-LT"/>
        </w:rPr>
        <w:t xml:space="preserve">and </w:t>
      </w:r>
      <w:r w:rsidR="00025EB3" w:rsidRPr="00DA3FFD">
        <w:rPr>
          <w:rFonts w:eastAsia="Times New Roman"/>
          <w:color w:val="000000"/>
          <w:szCs w:val="24"/>
          <w:lang w:val="en-GB" w:eastAsia="lt-LT"/>
        </w:rPr>
        <w:t>Competition</w:t>
      </w:r>
    </w:p>
    <w:p w14:paraId="1ED932C9" w14:textId="66DD5FFB" w:rsidR="002F7A0A" w:rsidRPr="00DA3FFD" w:rsidRDefault="002F7A0A" w:rsidP="00025EB3">
      <w:pPr>
        <w:spacing w:after="60" w:line="240" w:lineRule="auto"/>
        <w:ind w:firstLine="0"/>
        <w:rPr>
          <w:szCs w:val="24"/>
          <w:lang w:val="en-GB"/>
        </w:rPr>
      </w:pPr>
    </w:p>
    <w:p w14:paraId="66E69019" w14:textId="634B7904" w:rsidR="00D0093A" w:rsidRPr="00DA3FFD" w:rsidRDefault="00DE2E1E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>13:1</w:t>
      </w:r>
      <w:r w:rsidR="009A7E7E" w:rsidRPr="00DA3FFD">
        <w:rPr>
          <w:szCs w:val="24"/>
          <w:lang w:val="en-GB"/>
        </w:rPr>
        <w:t>5</w:t>
      </w:r>
      <w:r w:rsidRPr="00DA3FFD">
        <w:rPr>
          <w:szCs w:val="24"/>
          <w:lang w:val="en-GB"/>
        </w:rPr>
        <w:t xml:space="preserve"> – 14:1</w:t>
      </w:r>
      <w:r w:rsidR="009A7E7E" w:rsidRPr="00DA3FFD">
        <w:rPr>
          <w:szCs w:val="24"/>
          <w:lang w:val="en-GB"/>
        </w:rPr>
        <w:t>5</w:t>
      </w:r>
      <w:r w:rsidR="00DD0F57" w:rsidRPr="00DA3FFD">
        <w:rPr>
          <w:szCs w:val="24"/>
          <w:lang w:val="en-GB"/>
        </w:rPr>
        <w:t xml:space="preserve"> </w:t>
      </w:r>
      <w:r w:rsidR="00D0093A" w:rsidRPr="00DA3FFD">
        <w:rPr>
          <w:szCs w:val="24"/>
          <w:lang w:val="en-GB"/>
        </w:rPr>
        <w:t>Lunch</w:t>
      </w:r>
    </w:p>
    <w:p w14:paraId="5FDB5552" w14:textId="0879CBDC" w:rsidR="00D0093A" w:rsidRPr="00DA3FFD" w:rsidRDefault="00D0093A" w:rsidP="00025EB3">
      <w:pPr>
        <w:spacing w:after="60" w:line="240" w:lineRule="auto"/>
        <w:ind w:firstLine="0"/>
        <w:rPr>
          <w:szCs w:val="24"/>
          <w:lang w:val="en-GB"/>
        </w:rPr>
      </w:pPr>
    </w:p>
    <w:p w14:paraId="438E641B" w14:textId="2C21B0E1" w:rsidR="00DE2E1E" w:rsidRPr="00DA3FFD" w:rsidRDefault="00DE2E1E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lastRenderedPageBreak/>
        <w:t>14:1</w:t>
      </w:r>
      <w:r w:rsidR="009A7E7E" w:rsidRPr="00DA3FFD">
        <w:rPr>
          <w:szCs w:val="24"/>
          <w:lang w:val="en-GB"/>
        </w:rPr>
        <w:t>5</w:t>
      </w:r>
      <w:r w:rsidRPr="00DA3FFD">
        <w:rPr>
          <w:szCs w:val="24"/>
          <w:lang w:val="en-GB"/>
        </w:rPr>
        <w:t xml:space="preserve"> – 15:4</w:t>
      </w:r>
      <w:r w:rsidR="009A7E7E" w:rsidRPr="00DA3FFD">
        <w:rPr>
          <w:szCs w:val="24"/>
          <w:lang w:val="en-GB"/>
        </w:rPr>
        <w:t>5 Second Session</w:t>
      </w:r>
    </w:p>
    <w:p w14:paraId="65B01D79" w14:textId="3019F5DB" w:rsidR="007C232D" w:rsidRPr="00DA3FFD" w:rsidRDefault="007C232D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 xml:space="preserve">Moderator: </w:t>
      </w:r>
      <w:r w:rsidR="00DD0F57" w:rsidRPr="00DA3FFD">
        <w:rPr>
          <w:rFonts w:eastAsia="Times New Roman"/>
          <w:color w:val="000000"/>
          <w:szCs w:val="24"/>
          <w:lang w:val="en-GB" w:eastAsia="lt-LT"/>
        </w:rPr>
        <w:t xml:space="preserve">Tomas </w:t>
      </w:r>
      <w:r w:rsidR="00DD0F57" w:rsidRPr="00DA3FFD">
        <w:rPr>
          <w:rFonts w:eastAsia="Times New Roman"/>
          <w:smallCaps/>
          <w:color w:val="000000"/>
          <w:szCs w:val="24"/>
          <w:lang w:val="en-GB" w:eastAsia="lt-LT"/>
        </w:rPr>
        <w:t>Balkelis</w:t>
      </w:r>
      <w:r w:rsidR="00DD0F57" w:rsidRPr="00DA3FFD">
        <w:rPr>
          <w:rFonts w:eastAsia="Times New Roman"/>
          <w:color w:val="000000"/>
          <w:szCs w:val="24"/>
          <w:lang w:val="en-GB" w:eastAsia="lt-LT"/>
        </w:rPr>
        <w:t>, Lithuanian Institute of History (Lithuania)</w:t>
      </w:r>
    </w:p>
    <w:p w14:paraId="4B45B875" w14:textId="77777777" w:rsidR="00D0093A" w:rsidRPr="00DA3FFD" w:rsidRDefault="00D0093A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Marta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Grzechnik</w:t>
      </w:r>
      <w:r w:rsidRPr="00DA3FFD">
        <w:rPr>
          <w:rFonts w:eastAsia="Times New Roman"/>
          <w:color w:val="000000"/>
          <w:szCs w:val="24"/>
          <w:lang w:val="en-GB" w:eastAsia="lt-LT"/>
        </w:rPr>
        <w:t>, University of Gdańsk (Poland): The importance of access to the Baltic Sea and control of one’s own ports for the new states in post-First World War Europe. The case of Gdynia and the Danzig Corridor</w:t>
      </w:r>
    </w:p>
    <w:p w14:paraId="4CC23DA4" w14:textId="221BBFDA" w:rsidR="00D0093A" w:rsidRPr="00DA3FFD" w:rsidRDefault="00D0093A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Rikako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Shindo</w:t>
      </w:r>
      <w:r w:rsidRPr="00DA3FFD">
        <w:rPr>
          <w:rFonts w:eastAsia="Times New Roman"/>
          <w:color w:val="000000"/>
          <w:szCs w:val="24"/>
          <w:lang w:val="en-GB" w:eastAsia="lt-LT"/>
        </w:rPr>
        <w:t>, Hosei University Tokyo (Japan): Königsberg’s attempts to establish freedom of transit on the Niemen River in the 1920s: The regional interest of East Prussia and the international tension</w:t>
      </w:r>
      <w:r w:rsidR="00025EB3" w:rsidRPr="00DA3FFD">
        <w:rPr>
          <w:rFonts w:eastAsia="Times New Roman"/>
          <w:color w:val="000000"/>
          <w:szCs w:val="24"/>
          <w:lang w:val="en-GB" w:eastAsia="lt-LT"/>
        </w:rPr>
        <w:t>s</w:t>
      </w:r>
      <w:r w:rsidRPr="00DA3FFD">
        <w:rPr>
          <w:rFonts w:eastAsia="Times New Roman"/>
          <w:color w:val="000000"/>
          <w:szCs w:val="24"/>
          <w:lang w:val="en-GB" w:eastAsia="lt-LT"/>
        </w:rPr>
        <w:t xml:space="preserve"> between the riparian countries in north-eastern </w:t>
      </w:r>
      <w:proofErr w:type="gramStart"/>
      <w:r w:rsidRPr="00DA3FFD">
        <w:rPr>
          <w:rFonts w:eastAsia="Times New Roman"/>
          <w:color w:val="000000"/>
          <w:szCs w:val="24"/>
          <w:lang w:val="en-GB" w:eastAsia="lt-LT"/>
        </w:rPr>
        <w:t>Europe</w:t>
      </w:r>
      <w:proofErr w:type="gramEnd"/>
    </w:p>
    <w:p w14:paraId="52C38DF3" w14:textId="77777777" w:rsidR="00D0093A" w:rsidRPr="00DA3FFD" w:rsidRDefault="00D0093A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Klaus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Richter</w:t>
      </w:r>
      <w:r w:rsidRPr="00DA3FFD">
        <w:rPr>
          <w:rFonts w:eastAsia="Times New Roman"/>
          <w:color w:val="000000"/>
          <w:szCs w:val="24"/>
          <w:lang w:val="en-GB" w:eastAsia="lt-LT"/>
        </w:rPr>
        <w:t>, University of Birmingham (UK): Chaos Is a Ladder: The Great Depression and the Lithuania’s Integration of the Klaipėda Region</w:t>
      </w:r>
    </w:p>
    <w:p w14:paraId="5B32E83D" w14:textId="00739E19" w:rsidR="00D0093A" w:rsidRPr="00DA3FFD" w:rsidRDefault="00D0093A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</w:p>
    <w:p w14:paraId="6E84C90C" w14:textId="7950FFC2" w:rsidR="00DE2E1E" w:rsidRPr="00DA3FFD" w:rsidRDefault="00DE2E1E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>15:4</w:t>
      </w:r>
      <w:r w:rsidR="009A7E7E" w:rsidRPr="00DA3FFD">
        <w:rPr>
          <w:rFonts w:eastAsia="Times New Roman"/>
          <w:color w:val="000000"/>
          <w:szCs w:val="24"/>
          <w:lang w:val="en-GB" w:eastAsia="lt-LT"/>
        </w:rPr>
        <w:t>5</w:t>
      </w:r>
      <w:r w:rsidRPr="00DA3FFD">
        <w:rPr>
          <w:rFonts w:eastAsia="Times New Roman"/>
          <w:color w:val="000000"/>
          <w:szCs w:val="24"/>
          <w:lang w:val="en-GB" w:eastAsia="lt-LT"/>
        </w:rPr>
        <w:t xml:space="preserve"> – 16:00 Coffee</w:t>
      </w:r>
    </w:p>
    <w:p w14:paraId="62C59465" w14:textId="42A8E970" w:rsidR="00DE2E1E" w:rsidRPr="00DA3FFD" w:rsidRDefault="00DE2E1E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</w:p>
    <w:p w14:paraId="6510341E" w14:textId="5894C2CC" w:rsidR="00DE2E1E" w:rsidRPr="00DA3FFD" w:rsidRDefault="00DE2E1E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>16:00 – 17:30</w:t>
      </w:r>
      <w:r w:rsidR="009A7E7E" w:rsidRPr="00DA3FFD">
        <w:rPr>
          <w:rFonts w:eastAsia="Times New Roman"/>
          <w:color w:val="000000"/>
          <w:szCs w:val="24"/>
          <w:lang w:val="en-GB" w:eastAsia="lt-LT"/>
        </w:rPr>
        <w:t xml:space="preserve"> Third Session</w:t>
      </w:r>
    </w:p>
    <w:p w14:paraId="3067A278" w14:textId="7FFB2F7C" w:rsidR="007C232D" w:rsidRPr="00DA3FFD" w:rsidRDefault="007C232D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 xml:space="preserve">Moderator: </w:t>
      </w:r>
      <w:r w:rsidR="00D4024B" w:rsidRPr="00DA3FFD">
        <w:rPr>
          <w:rFonts w:eastAsia="Times New Roman"/>
          <w:color w:val="000000"/>
          <w:szCs w:val="24"/>
          <w:lang w:val="en-GB" w:eastAsia="lt-LT"/>
        </w:rPr>
        <w:t xml:space="preserve">Tomas </w:t>
      </w:r>
      <w:r w:rsidR="00D4024B" w:rsidRPr="00DA3FFD">
        <w:rPr>
          <w:rFonts w:eastAsia="Times New Roman"/>
          <w:smallCaps/>
          <w:color w:val="000000"/>
          <w:szCs w:val="24"/>
          <w:lang w:val="en-GB" w:eastAsia="lt-LT"/>
        </w:rPr>
        <w:t>Balkelis</w:t>
      </w:r>
      <w:r w:rsidR="00D4024B" w:rsidRPr="00DA3FFD">
        <w:rPr>
          <w:rFonts w:eastAsia="Times New Roman"/>
          <w:color w:val="000000"/>
          <w:szCs w:val="24"/>
          <w:lang w:val="en-GB" w:eastAsia="lt-LT"/>
        </w:rPr>
        <w:t>, Lithuanian Institute of History (Lithuania)</w:t>
      </w:r>
    </w:p>
    <w:p w14:paraId="318F58A3" w14:textId="33298728" w:rsidR="00D0093A" w:rsidRPr="00DA3FFD" w:rsidRDefault="00D0093A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Algimantas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Kasparavičius</w:t>
      </w:r>
      <w:r w:rsidRPr="00DA3FFD">
        <w:rPr>
          <w:rFonts w:eastAsia="Times New Roman"/>
          <w:color w:val="000000"/>
          <w:szCs w:val="24"/>
          <w:lang w:val="en-GB" w:eastAsia="lt-LT"/>
        </w:rPr>
        <w:t>, Lithuanian Institute of History (Lithuania): From the ‘insurgence’ to the ‘Ultimatum’: the Dilemma of Klaipėda in the Foreign Policy of Lithuania, 1923–1939</w:t>
      </w:r>
    </w:p>
    <w:p w14:paraId="13682357" w14:textId="3691FE6B" w:rsidR="004D4A08" w:rsidRPr="00DA3FFD" w:rsidRDefault="004D4A08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Jerzy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Borzecki</w:t>
      </w:r>
      <w:r w:rsidRPr="00DA3FFD">
        <w:rPr>
          <w:rFonts w:eastAsia="Times New Roman"/>
          <w:color w:val="000000"/>
          <w:szCs w:val="24"/>
          <w:lang w:val="en-GB" w:eastAsia="lt-LT"/>
        </w:rPr>
        <w:t>, University of Toronto at Mississauga (Canada): The Polish perspective on the Lithuanian takeover of Memel in 1923 in the context of the post-Riga diplomatic settlement</w:t>
      </w:r>
    </w:p>
    <w:p w14:paraId="1E3AE07D" w14:textId="02E172C1" w:rsidR="00D0093A" w:rsidRPr="00DA3FFD" w:rsidRDefault="00D0093A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Magnus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Ilmjärv</w:t>
      </w:r>
      <w:r w:rsidRPr="00DA3FFD">
        <w:rPr>
          <w:rFonts w:eastAsia="Times New Roman"/>
          <w:color w:val="000000"/>
          <w:szCs w:val="24"/>
          <w:lang w:val="en-GB" w:eastAsia="lt-LT"/>
        </w:rPr>
        <w:t xml:space="preserve">, Tallinn University (Estonia): Estonian foreign policy, public </w:t>
      </w:r>
      <w:proofErr w:type="gramStart"/>
      <w:r w:rsidRPr="00DA3FFD">
        <w:rPr>
          <w:rFonts w:eastAsia="Times New Roman"/>
          <w:color w:val="000000"/>
          <w:szCs w:val="24"/>
          <w:lang w:val="en-GB" w:eastAsia="lt-LT"/>
        </w:rPr>
        <w:t>opinion</w:t>
      </w:r>
      <w:proofErr w:type="gramEnd"/>
      <w:r w:rsidRPr="00DA3FFD">
        <w:rPr>
          <w:rFonts w:eastAsia="Times New Roman"/>
          <w:color w:val="000000"/>
          <w:szCs w:val="24"/>
          <w:lang w:val="en-GB" w:eastAsia="lt-LT"/>
        </w:rPr>
        <w:t xml:space="preserve"> and the question of Klaipėda, 1923–1939</w:t>
      </w:r>
    </w:p>
    <w:p w14:paraId="18773420" w14:textId="7AFC36B4" w:rsidR="002F7A0A" w:rsidRPr="00DA3FFD" w:rsidRDefault="002F7A0A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</w:p>
    <w:p w14:paraId="38CB87B5" w14:textId="1EAD9436" w:rsidR="00DE2E1E" w:rsidRPr="00DA3FFD" w:rsidRDefault="009A7E7E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>Dinner</w:t>
      </w:r>
    </w:p>
    <w:p w14:paraId="04FC0F95" w14:textId="54EE82B2" w:rsidR="00DE2E1E" w:rsidRPr="00DA3FFD" w:rsidRDefault="00DE2E1E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</w:p>
    <w:p w14:paraId="1DBEE203" w14:textId="0F3F84E3" w:rsidR="009A7E7E" w:rsidRPr="00DA3FFD" w:rsidRDefault="009A7E7E" w:rsidP="00025EB3">
      <w:pPr>
        <w:spacing w:after="60" w:line="240" w:lineRule="auto"/>
        <w:ind w:firstLine="0"/>
        <w:jc w:val="left"/>
        <w:rPr>
          <w:rFonts w:eastAsia="Times New Roman"/>
          <w:b/>
          <w:bCs/>
          <w:color w:val="000000"/>
          <w:szCs w:val="24"/>
          <w:lang w:val="en-GB" w:eastAsia="lt-LT"/>
        </w:rPr>
      </w:pPr>
      <w:r w:rsidRPr="00DA3FFD">
        <w:rPr>
          <w:rFonts w:eastAsia="Times New Roman"/>
          <w:b/>
          <w:bCs/>
          <w:color w:val="000000"/>
          <w:szCs w:val="24"/>
          <w:lang w:val="en-GB" w:eastAsia="lt-LT"/>
        </w:rPr>
        <w:t>Friday, 26 May 2023</w:t>
      </w:r>
    </w:p>
    <w:p w14:paraId="4BE74293" w14:textId="77777777" w:rsidR="009A7E7E" w:rsidRPr="00DA3FFD" w:rsidRDefault="009A7E7E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</w:p>
    <w:p w14:paraId="5D18D003" w14:textId="1E03D90C" w:rsidR="00DE2E1E" w:rsidRPr="00DA3FFD" w:rsidRDefault="00DE2E1E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>10:00 Departure to Klaip</w:t>
      </w:r>
      <w:r w:rsidR="009A7E7E" w:rsidRPr="00DA3FFD">
        <w:rPr>
          <w:rFonts w:eastAsia="Times New Roman"/>
          <w:color w:val="000000"/>
          <w:szCs w:val="24"/>
          <w:lang w:val="en-GB" w:eastAsia="lt-LT"/>
        </w:rPr>
        <w:t>ė</w:t>
      </w:r>
      <w:r w:rsidRPr="00DA3FFD">
        <w:rPr>
          <w:rFonts w:eastAsia="Times New Roman"/>
          <w:color w:val="000000"/>
          <w:szCs w:val="24"/>
          <w:lang w:val="en-GB" w:eastAsia="lt-LT"/>
        </w:rPr>
        <w:t>da</w:t>
      </w:r>
    </w:p>
    <w:p w14:paraId="1D964221" w14:textId="308A7283" w:rsidR="00DE2E1E" w:rsidRPr="00DA3FFD" w:rsidRDefault="007C232D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Walk and dinner </w:t>
      </w:r>
      <w:r w:rsidR="009A7E7E" w:rsidRPr="00DA3FFD">
        <w:rPr>
          <w:rFonts w:eastAsia="Times New Roman"/>
          <w:color w:val="000000"/>
          <w:szCs w:val="24"/>
          <w:lang w:val="en-GB" w:eastAsia="lt-LT"/>
        </w:rPr>
        <w:t xml:space="preserve">in </w:t>
      </w:r>
      <w:proofErr w:type="gramStart"/>
      <w:r w:rsidR="009A7E7E" w:rsidRPr="00DA3FFD">
        <w:rPr>
          <w:rFonts w:eastAsia="Times New Roman"/>
          <w:color w:val="000000"/>
          <w:szCs w:val="24"/>
          <w:lang w:val="en-GB" w:eastAsia="lt-LT"/>
        </w:rPr>
        <w:t>Klaipėda</w:t>
      </w:r>
      <w:proofErr w:type="gramEnd"/>
    </w:p>
    <w:p w14:paraId="50F119E0" w14:textId="14AA5750" w:rsidR="004D4A08" w:rsidRPr="00DA3FFD" w:rsidRDefault="004D4A08" w:rsidP="00025EB3">
      <w:pPr>
        <w:spacing w:after="60" w:line="240" w:lineRule="auto"/>
        <w:ind w:firstLine="0"/>
        <w:rPr>
          <w:szCs w:val="24"/>
          <w:lang w:val="en-GB"/>
        </w:rPr>
      </w:pPr>
    </w:p>
    <w:p w14:paraId="65E44325" w14:textId="268C9968" w:rsidR="009A7E7E" w:rsidRPr="00DA3FFD" w:rsidRDefault="009A7E7E" w:rsidP="00025EB3">
      <w:pPr>
        <w:spacing w:after="60" w:line="240" w:lineRule="auto"/>
        <w:ind w:firstLine="0"/>
        <w:rPr>
          <w:b/>
          <w:bCs/>
          <w:szCs w:val="24"/>
          <w:lang w:val="en-GB"/>
        </w:rPr>
      </w:pPr>
      <w:r w:rsidRPr="00DA3FFD">
        <w:rPr>
          <w:b/>
          <w:bCs/>
          <w:szCs w:val="24"/>
          <w:lang w:val="en-GB"/>
        </w:rPr>
        <w:t>Saturday, 27 May 2023</w:t>
      </w:r>
    </w:p>
    <w:p w14:paraId="72507193" w14:textId="140EE989" w:rsidR="004D4A08" w:rsidRPr="00DA3FFD" w:rsidRDefault="004D4A08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b/>
          <w:bCs/>
          <w:szCs w:val="24"/>
          <w:lang w:val="en-GB"/>
        </w:rPr>
        <w:t>Part 2</w:t>
      </w:r>
      <w:r w:rsidR="009A7E7E" w:rsidRPr="00DA3FFD">
        <w:rPr>
          <w:szCs w:val="24"/>
          <w:lang w:val="en-GB"/>
        </w:rPr>
        <w:t>, Klaipėda, Venue: Klaipėda University</w:t>
      </w:r>
    </w:p>
    <w:p w14:paraId="5A9CB41F" w14:textId="5FE518FE" w:rsidR="004D4A08" w:rsidRPr="00DA3FFD" w:rsidRDefault="004D4A08" w:rsidP="00025EB3">
      <w:pPr>
        <w:spacing w:after="60" w:line="240" w:lineRule="auto"/>
        <w:ind w:firstLine="0"/>
        <w:rPr>
          <w:szCs w:val="24"/>
          <w:lang w:val="en-GB"/>
        </w:rPr>
      </w:pPr>
    </w:p>
    <w:p w14:paraId="72FCA123" w14:textId="5045C6CD" w:rsidR="00426779" w:rsidRPr="00DA3FFD" w:rsidRDefault="00426779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>10:00 Welcome address</w:t>
      </w:r>
    </w:p>
    <w:p w14:paraId="7A6EFDED" w14:textId="77777777" w:rsidR="009A7E7E" w:rsidRPr="00DA3FFD" w:rsidRDefault="009A7E7E" w:rsidP="00025EB3">
      <w:pPr>
        <w:spacing w:after="60" w:line="240" w:lineRule="auto"/>
        <w:ind w:firstLine="0"/>
        <w:rPr>
          <w:szCs w:val="24"/>
          <w:lang w:val="en-GB"/>
        </w:rPr>
      </w:pPr>
    </w:p>
    <w:p w14:paraId="0BBE2F6F" w14:textId="7E5ECBAD" w:rsidR="00710829" w:rsidRPr="00DA3FFD" w:rsidRDefault="000B60C5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>10:</w:t>
      </w:r>
      <w:r w:rsidR="00426779" w:rsidRPr="00DA3FFD">
        <w:rPr>
          <w:szCs w:val="24"/>
          <w:lang w:val="en-GB"/>
        </w:rPr>
        <w:t>1</w:t>
      </w:r>
      <w:r w:rsidRPr="00DA3FFD">
        <w:rPr>
          <w:szCs w:val="24"/>
          <w:lang w:val="en-GB"/>
        </w:rPr>
        <w:t>0 – 11:</w:t>
      </w:r>
      <w:r w:rsidR="00426779" w:rsidRPr="00DA3FFD">
        <w:rPr>
          <w:szCs w:val="24"/>
          <w:lang w:val="en-GB"/>
        </w:rPr>
        <w:t>1</w:t>
      </w:r>
      <w:r w:rsidRPr="00DA3FFD">
        <w:rPr>
          <w:szCs w:val="24"/>
          <w:lang w:val="en-GB"/>
        </w:rPr>
        <w:t>0</w:t>
      </w:r>
      <w:r w:rsidR="009A7E7E" w:rsidRPr="00DA3FFD">
        <w:rPr>
          <w:szCs w:val="24"/>
          <w:lang w:val="en-GB"/>
        </w:rPr>
        <w:t xml:space="preserve"> Fourth Session</w:t>
      </w:r>
    </w:p>
    <w:p w14:paraId="12D0A492" w14:textId="2637BEBC" w:rsidR="007C232D" w:rsidRPr="00DA3FFD" w:rsidRDefault="007C232D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 xml:space="preserve">Moderator: Vygantas </w:t>
      </w:r>
      <w:r w:rsidRPr="00DA3FFD">
        <w:rPr>
          <w:smallCaps/>
          <w:szCs w:val="24"/>
          <w:lang w:val="en-GB"/>
        </w:rPr>
        <w:t xml:space="preserve">Vareikis, </w:t>
      </w:r>
      <w:r w:rsidRPr="00DA3FFD">
        <w:rPr>
          <w:szCs w:val="24"/>
          <w:lang w:val="en-GB"/>
        </w:rPr>
        <w:t>Klaipėda University (Lithuania)</w:t>
      </w:r>
    </w:p>
    <w:p w14:paraId="0EB16D3F" w14:textId="77777777" w:rsidR="004D4A08" w:rsidRPr="00DA3FFD" w:rsidRDefault="004D4A08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Tomas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Balkelis</w:t>
      </w:r>
      <w:r w:rsidRPr="00DA3FFD">
        <w:rPr>
          <w:rFonts w:eastAsia="Times New Roman"/>
          <w:color w:val="000000"/>
          <w:szCs w:val="24"/>
          <w:lang w:val="en-GB" w:eastAsia="lt-LT"/>
        </w:rPr>
        <w:t xml:space="preserve">, Lithuanian Institute of History (Lithuania): Living by the border: the case of the interwar Vilnius </w:t>
      </w:r>
      <w:proofErr w:type="gramStart"/>
      <w:r w:rsidRPr="00DA3FFD">
        <w:rPr>
          <w:rFonts w:eastAsia="Times New Roman"/>
          <w:color w:val="000000"/>
          <w:szCs w:val="24"/>
          <w:lang w:val="en-GB" w:eastAsia="lt-LT"/>
        </w:rPr>
        <w:t>region</w:t>
      </w:r>
      <w:proofErr w:type="gramEnd"/>
    </w:p>
    <w:p w14:paraId="48C2EE6F" w14:textId="77777777" w:rsidR="000B60C5" w:rsidRPr="00DA3FFD" w:rsidRDefault="000B60C5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Krzysztof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Buchowski</w:t>
      </w:r>
      <w:r w:rsidRPr="00DA3FFD">
        <w:rPr>
          <w:rFonts w:eastAsia="Times New Roman"/>
          <w:color w:val="000000"/>
          <w:szCs w:val="24"/>
          <w:lang w:val="en-GB" w:eastAsia="lt-LT"/>
        </w:rPr>
        <w:t>, University of Białystok (Poland): The conflict over the Sejny region in the years 1919–1920</w:t>
      </w:r>
    </w:p>
    <w:p w14:paraId="762168D3" w14:textId="44A3FA28" w:rsidR="000B60C5" w:rsidRPr="00DA3FFD" w:rsidRDefault="000B60C5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</w:p>
    <w:p w14:paraId="61C0A62C" w14:textId="2600DA96" w:rsidR="000B60C5" w:rsidRPr="00DA3FFD" w:rsidRDefault="000B60C5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>11:</w:t>
      </w:r>
      <w:r w:rsidR="00426779" w:rsidRPr="00DA3FFD">
        <w:rPr>
          <w:rFonts w:eastAsia="Times New Roman"/>
          <w:color w:val="000000"/>
          <w:szCs w:val="24"/>
          <w:lang w:val="en-GB" w:eastAsia="lt-LT"/>
        </w:rPr>
        <w:t>1</w:t>
      </w:r>
      <w:r w:rsidRPr="00DA3FFD">
        <w:rPr>
          <w:rFonts w:eastAsia="Times New Roman"/>
          <w:color w:val="000000"/>
          <w:szCs w:val="24"/>
          <w:lang w:val="en-GB" w:eastAsia="lt-LT"/>
        </w:rPr>
        <w:t>0 – 1</w:t>
      </w:r>
      <w:r w:rsidR="00426779" w:rsidRPr="00DA3FFD">
        <w:rPr>
          <w:rFonts w:eastAsia="Times New Roman"/>
          <w:color w:val="000000"/>
          <w:szCs w:val="24"/>
          <w:lang w:val="en-GB" w:eastAsia="lt-LT"/>
        </w:rPr>
        <w:t>1</w:t>
      </w:r>
      <w:r w:rsidRPr="00DA3FFD">
        <w:rPr>
          <w:rFonts w:eastAsia="Times New Roman"/>
          <w:color w:val="000000"/>
          <w:szCs w:val="24"/>
          <w:lang w:val="en-GB" w:eastAsia="lt-LT"/>
        </w:rPr>
        <w:t>:</w:t>
      </w:r>
      <w:r w:rsidR="00426779" w:rsidRPr="00DA3FFD">
        <w:rPr>
          <w:rFonts w:eastAsia="Times New Roman"/>
          <w:color w:val="000000"/>
          <w:szCs w:val="24"/>
          <w:lang w:val="en-GB" w:eastAsia="lt-LT"/>
        </w:rPr>
        <w:t>2</w:t>
      </w:r>
      <w:r w:rsidRPr="00DA3FFD">
        <w:rPr>
          <w:rFonts w:eastAsia="Times New Roman"/>
          <w:color w:val="000000"/>
          <w:szCs w:val="24"/>
          <w:lang w:val="en-GB" w:eastAsia="lt-LT"/>
        </w:rPr>
        <w:t>5 Coffee</w:t>
      </w:r>
    </w:p>
    <w:p w14:paraId="2C5C4A97" w14:textId="67F8718E" w:rsidR="000B60C5" w:rsidRPr="00DA3FFD" w:rsidRDefault="000B60C5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</w:p>
    <w:p w14:paraId="41295444" w14:textId="6AE9C425" w:rsidR="000B60C5" w:rsidRPr="00DA3FFD" w:rsidRDefault="000B60C5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lastRenderedPageBreak/>
        <w:t>11:</w:t>
      </w:r>
      <w:r w:rsidR="00426779" w:rsidRPr="00DA3FFD">
        <w:rPr>
          <w:rFonts w:eastAsia="Times New Roman"/>
          <w:color w:val="000000"/>
          <w:szCs w:val="24"/>
          <w:lang w:val="en-GB" w:eastAsia="lt-LT"/>
        </w:rPr>
        <w:t>2</w:t>
      </w:r>
      <w:r w:rsidRPr="00DA3FFD">
        <w:rPr>
          <w:rFonts w:eastAsia="Times New Roman"/>
          <w:color w:val="000000"/>
          <w:szCs w:val="24"/>
          <w:lang w:val="en-GB" w:eastAsia="lt-LT"/>
        </w:rPr>
        <w:t>5 – 1</w:t>
      </w:r>
      <w:r w:rsidR="009A7E7E" w:rsidRPr="00DA3FFD">
        <w:rPr>
          <w:rFonts w:eastAsia="Times New Roman"/>
          <w:color w:val="000000"/>
          <w:szCs w:val="24"/>
          <w:lang w:val="en-GB" w:eastAsia="lt-LT"/>
        </w:rPr>
        <w:t>2</w:t>
      </w:r>
      <w:r w:rsidRPr="00DA3FFD">
        <w:rPr>
          <w:rFonts w:eastAsia="Times New Roman"/>
          <w:color w:val="000000"/>
          <w:szCs w:val="24"/>
          <w:lang w:val="en-GB" w:eastAsia="lt-LT"/>
        </w:rPr>
        <w:t>:</w:t>
      </w:r>
      <w:r w:rsidR="00426779" w:rsidRPr="00DA3FFD">
        <w:rPr>
          <w:rFonts w:eastAsia="Times New Roman"/>
          <w:color w:val="000000"/>
          <w:szCs w:val="24"/>
          <w:lang w:val="en-GB" w:eastAsia="lt-LT"/>
        </w:rPr>
        <w:t>2</w:t>
      </w:r>
      <w:r w:rsidRPr="00DA3FFD">
        <w:rPr>
          <w:rFonts w:eastAsia="Times New Roman"/>
          <w:color w:val="000000"/>
          <w:szCs w:val="24"/>
          <w:lang w:val="en-GB" w:eastAsia="lt-LT"/>
        </w:rPr>
        <w:t>5</w:t>
      </w:r>
      <w:r w:rsidR="009A7E7E" w:rsidRPr="00DA3FFD">
        <w:rPr>
          <w:rFonts w:eastAsia="Times New Roman"/>
          <w:color w:val="000000"/>
          <w:szCs w:val="24"/>
          <w:lang w:val="en-GB" w:eastAsia="lt-LT"/>
        </w:rPr>
        <w:t xml:space="preserve"> Fifth Session</w:t>
      </w:r>
    </w:p>
    <w:p w14:paraId="694639BF" w14:textId="4A993DC3" w:rsidR="007C232D" w:rsidRPr="00DA3FFD" w:rsidRDefault="007C232D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 xml:space="preserve">Moderator: Vygantas </w:t>
      </w:r>
      <w:r w:rsidRPr="00DA3FFD">
        <w:rPr>
          <w:smallCaps/>
          <w:szCs w:val="24"/>
          <w:lang w:val="en-GB"/>
        </w:rPr>
        <w:t xml:space="preserve">Vareikis, </w:t>
      </w:r>
      <w:r w:rsidRPr="00DA3FFD">
        <w:rPr>
          <w:szCs w:val="24"/>
          <w:lang w:val="en-GB"/>
        </w:rPr>
        <w:t>Klaipėda University (Lithuania)</w:t>
      </w:r>
    </w:p>
    <w:p w14:paraId="0A7CF910" w14:textId="1F8DC968" w:rsidR="000B60C5" w:rsidRPr="00DA3FFD" w:rsidRDefault="000B60C5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Ruth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Leiserowitz</w:t>
      </w:r>
      <w:r w:rsidRPr="00DA3FFD">
        <w:rPr>
          <w:rFonts w:eastAsia="Times New Roman"/>
          <w:color w:val="000000"/>
          <w:szCs w:val="24"/>
          <w:lang w:val="en-GB" w:eastAsia="lt-LT"/>
        </w:rPr>
        <w:t xml:space="preserve">, German Historical Institute Warsaw (Poland): Dreams about </w:t>
      </w:r>
      <w:r w:rsidR="00025EB3" w:rsidRPr="00DA3FFD">
        <w:rPr>
          <w:rFonts w:eastAsia="Times New Roman"/>
          <w:color w:val="000000"/>
          <w:szCs w:val="24"/>
          <w:lang w:val="en-GB" w:eastAsia="lt-LT"/>
        </w:rPr>
        <w:t>the future of</w:t>
      </w:r>
      <w:r w:rsidRPr="00DA3FFD">
        <w:rPr>
          <w:rFonts w:eastAsia="Times New Roman"/>
          <w:color w:val="000000"/>
          <w:szCs w:val="24"/>
          <w:lang w:val="en-GB" w:eastAsia="lt-LT"/>
        </w:rPr>
        <w:t xml:space="preserve"> Memel. Imaginations between the Free State and trade perspectives from the point of view of Jewish entrepreneurs</w:t>
      </w:r>
    </w:p>
    <w:p w14:paraId="47B8B26C" w14:textId="77777777" w:rsidR="004D4A08" w:rsidRPr="00DA3FFD" w:rsidRDefault="004D4A08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Jim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Bjork</w:t>
      </w:r>
      <w:r w:rsidRPr="00DA3FFD">
        <w:rPr>
          <w:rFonts w:eastAsia="Times New Roman"/>
          <w:color w:val="000000"/>
          <w:szCs w:val="24"/>
          <w:lang w:val="en-GB" w:eastAsia="lt-LT"/>
        </w:rPr>
        <w:t>, King’s College London (UK): The Votes of Others: Considering the Mutual Influences of Postwar Frontier Plebiscites from the Perspective of Upper Silesia</w:t>
      </w:r>
    </w:p>
    <w:p w14:paraId="1B8934EE" w14:textId="16B6A1E1" w:rsidR="000B60C5" w:rsidRPr="00DA3FFD" w:rsidRDefault="000B60C5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</w:p>
    <w:p w14:paraId="776D04E9" w14:textId="084B31A2" w:rsidR="000B60C5" w:rsidRPr="00DA3FFD" w:rsidRDefault="00DD0F57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12:25 – 13:25 </w:t>
      </w:r>
      <w:r w:rsidR="000B60C5" w:rsidRPr="00DA3FFD">
        <w:rPr>
          <w:rFonts w:eastAsia="Times New Roman"/>
          <w:color w:val="000000"/>
          <w:szCs w:val="24"/>
          <w:lang w:val="en-GB" w:eastAsia="lt-LT"/>
        </w:rPr>
        <w:t>Lunch</w:t>
      </w:r>
    </w:p>
    <w:p w14:paraId="5128E741" w14:textId="2891CD8C" w:rsidR="000B60C5" w:rsidRPr="00DA3FFD" w:rsidRDefault="000B60C5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</w:p>
    <w:p w14:paraId="7C873D5C" w14:textId="5E113359" w:rsidR="000B60C5" w:rsidRPr="00DA3FFD" w:rsidRDefault="000B60C5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>13:</w:t>
      </w:r>
      <w:r w:rsidR="00426779" w:rsidRPr="00DA3FFD">
        <w:rPr>
          <w:rFonts w:eastAsia="Times New Roman"/>
          <w:color w:val="000000"/>
          <w:szCs w:val="24"/>
          <w:lang w:val="en-GB" w:eastAsia="lt-LT"/>
        </w:rPr>
        <w:t>2</w:t>
      </w:r>
      <w:r w:rsidRPr="00DA3FFD">
        <w:rPr>
          <w:rFonts w:eastAsia="Times New Roman"/>
          <w:color w:val="000000"/>
          <w:szCs w:val="24"/>
          <w:lang w:val="en-GB" w:eastAsia="lt-LT"/>
        </w:rPr>
        <w:t>5 – 14:</w:t>
      </w:r>
      <w:r w:rsidR="00426779" w:rsidRPr="00DA3FFD">
        <w:rPr>
          <w:rFonts w:eastAsia="Times New Roman"/>
          <w:color w:val="000000"/>
          <w:szCs w:val="24"/>
          <w:lang w:val="en-GB" w:eastAsia="lt-LT"/>
        </w:rPr>
        <w:t>55</w:t>
      </w:r>
      <w:r w:rsidR="009A7E7E" w:rsidRPr="00DA3FFD">
        <w:rPr>
          <w:rFonts w:eastAsia="Times New Roman"/>
          <w:color w:val="000000"/>
          <w:szCs w:val="24"/>
          <w:lang w:val="en-GB" w:eastAsia="lt-LT"/>
        </w:rPr>
        <w:t xml:space="preserve"> Sixth Session</w:t>
      </w:r>
    </w:p>
    <w:p w14:paraId="462243E1" w14:textId="762C362E" w:rsidR="007C232D" w:rsidRPr="00DA3FFD" w:rsidRDefault="007C232D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 xml:space="preserve">Moderator: </w:t>
      </w:r>
      <w:r w:rsidRPr="00DA3FFD">
        <w:rPr>
          <w:rFonts w:eastAsia="Times New Roman"/>
          <w:color w:val="000000"/>
          <w:szCs w:val="24"/>
          <w:lang w:val="en-GB" w:eastAsia="lt-LT"/>
        </w:rPr>
        <w:t xml:space="preserve">Donatas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Kupčiūnas</w:t>
      </w:r>
      <w:r w:rsidRPr="00DA3FFD">
        <w:rPr>
          <w:rFonts w:eastAsia="Times New Roman"/>
          <w:color w:val="000000"/>
          <w:szCs w:val="24"/>
          <w:lang w:val="en-GB" w:eastAsia="lt-LT"/>
        </w:rPr>
        <w:t>, University of Cambridge (UK)</w:t>
      </w:r>
    </w:p>
    <w:p w14:paraId="210E0998" w14:textId="04A2C096" w:rsidR="000B60C5" w:rsidRPr="00DA3FFD" w:rsidRDefault="000B60C5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Robert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Pyrah</w:t>
      </w:r>
      <w:r w:rsidRPr="00DA3FFD">
        <w:rPr>
          <w:rFonts w:eastAsia="Times New Roman"/>
          <w:color w:val="000000"/>
          <w:szCs w:val="24"/>
          <w:lang w:val="en-GB" w:eastAsia="lt-LT"/>
        </w:rPr>
        <w:t xml:space="preserve">, Oxford Brookes University (UK): </w:t>
      </w:r>
      <w:r w:rsidR="007C232D" w:rsidRPr="00DA3FFD">
        <w:rPr>
          <w:rFonts w:eastAsia="Times New Roman"/>
          <w:color w:val="000000"/>
          <w:szCs w:val="24"/>
          <w:lang w:val="en-GB" w:eastAsia="lt-LT"/>
        </w:rPr>
        <w:t xml:space="preserve">Lwów: the lost </w:t>
      </w:r>
      <w:r w:rsidR="00DD0F57" w:rsidRPr="00DA3FFD">
        <w:rPr>
          <w:rFonts w:eastAsia="Times New Roman"/>
          <w:color w:val="000000"/>
          <w:szCs w:val="24"/>
          <w:lang w:val="en-GB" w:eastAsia="lt-LT"/>
        </w:rPr>
        <w:t>‘</w:t>
      </w:r>
      <w:r w:rsidR="007C232D" w:rsidRPr="00DA3FFD">
        <w:rPr>
          <w:rFonts w:eastAsia="Times New Roman"/>
          <w:color w:val="000000"/>
          <w:szCs w:val="24"/>
          <w:lang w:val="en-GB" w:eastAsia="lt-LT"/>
        </w:rPr>
        <w:t>borderland capital</w:t>
      </w:r>
      <w:r w:rsidR="00DD0F57" w:rsidRPr="00DA3FFD">
        <w:rPr>
          <w:rFonts w:eastAsia="Times New Roman"/>
          <w:color w:val="000000"/>
          <w:szCs w:val="24"/>
          <w:lang w:val="en-GB" w:eastAsia="lt-LT"/>
        </w:rPr>
        <w:t>’</w:t>
      </w:r>
      <w:r w:rsidR="007C232D" w:rsidRPr="00DA3FFD">
        <w:rPr>
          <w:rFonts w:eastAsia="Times New Roman"/>
          <w:color w:val="000000"/>
          <w:szCs w:val="24"/>
          <w:lang w:val="en-GB" w:eastAsia="lt-LT"/>
        </w:rPr>
        <w:t xml:space="preserve"> as a cypher of national memory in 20th century Poland</w:t>
      </w:r>
    </w:p>
    <w:p w14:paraId="7D512C30" w14:textId="77777777" w:rsidR="000B60C5" w:rsidRPr="00DA3FFD" w:rsidRDefault="000B60C5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Peter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Thaler</w:t>
      </w:r>
      <w:r w:rsidRPr="00DA3FFD">
        <w:rPr>
          <w:rFonts w:eastAsia="Times New Roman"/>
          <w:color w:val="000000"/>
          <w:szCs w:val="24"/>
          <w:lang w:val="en-GB" w:eastAsia="lt-LT"/>
        </w:rPr>
        <w:t>, University of Southern Denmark (Denmark): Peace through Moderation: The Schleswig Question as a Bright Spot of the Versailles Order</w:t>
      </w:r>
    </w:p>
    <w:p w14:paraId="75D4B4C7" w14:textId="6A34D570" w:rsidR="004D4A08" w:rsidRPr="00DA3FFD" w:rsidRDefault="004D4A08" w:rsidP="00025EB3">
      <w:pPr>
        <w:spacing w:after="60" w:line="240" w:lineRule="auto"/>
        <w:ind w:firstLine="0"/>
        <w:jc w:val="left"/>
        <w:rPr>
          <w:rFonts w:eastAsia="Times New Roman"/>
          <w:color w:val="000000"/>
          <w:szCs w:val="24"/>
          <w:lang w:val="en-GB" w:eastAsia="lt-LT"/>
        </w:rPr>
      </w:pPr>
      <w:r w:rsidRPr="00DA3FFD">
        <w:rPr>
          <w:rFonts w:eastAsia="Times New Roman"/>
          <w:color w:val="000000"/>
          <w:szCs w:val="24"/>
          <w:lang w:val="en-GB" w:eastAsia="lt-LT"/>
        </w:rPr>
        <w:t xml:space="preserve">Andrea </w:t>
      </w:r>
      <w:r w:rsidRPr="00DA3FFD">
        <w:rPr>
          <w:rFonts w:eastAsia="Times New Roman"/>
          <w:smallCaps/>
          <w:color w:val="000000"/>
          <w:szCs w:val="24"/>
          <w:lang w:val="en-GB" w:eastAsia="lt-LT"/>
        </w:rPr>
        <w:t>Griffante</w:t>
      </w:r>
      <w:r w:rsidRPr="00DA3FFD">
        <w:rPr>
          <w:rFonts w:eastAsia="Times New Roman"/>
          <w:color w:val="000000"/>
          <w:szCs w:val="24"/>
          <w:lang w:val="en-GB" w:eastAsia="lt-LT"/>
        </w:rPr>
        <w:t>, Lithuanian Institute of History (Lithuania): Otherizing Trieste: National and International Discourses, 1918–1923</w:t>
      </w:r>
    </w:p>
    <w:p w14:paraId="2DB15169" w14:textId="6F28D401" w:rsidR="004D4A08" w:rsidRPr="00DA3FFD" w:rsidRDefault="004D4A08" w:rsidP="00025EB3">
      <w:pPr>
        <w:spacing w:after="60" w:line="240" w:lineRule="auto"/>
        <w:ind w:firstLine="0"/>
        <w:rPr>
          <w:szCs w:val="24"/>
          <w:lang w:val="en-GB"/>
        </w:rPr>
      </w:pPr>
    </w:p>
    <w:p w14:paraId="0C5A1A89" w14:textId="350C1A8E" w:rsidR="000B60C5" w:rsidRPr="00DA3FFD" w:rsidRDefault="000B60C5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>Coffee</w:t>
      </w:r>
    </w:p>
    <w:p w14:paraId="0A54B823" w14:textId="77777777" w:rsidR="000B60C5" w:rsidRPr="00DA3FFD" w:rsidRDefault="000B60C5" w:rsidP="00025EB3">
      <w:pPr>
        <w:spacing w:after="60" w:line="240" w:lineRule="auto"/>
        <w:ind w:firstLine="0"/>
        <w:rPr>
          <w:szCs w:val="24"/>
          <w:lang w:val="en-GB"/>
        </w:rPr>
      </w:pPr>
    </w:p>
    <w:p w14:paraId="26B7F2D4" w14:textId="71DED7A3" w:rsidR="000B60C5" w:rsidRPr="00DA3FFD" w:rsidRDefault="000B60C5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>15:</w:t>
      </w:r>
      <w:r w:rsidR="00426779" w:rsidRPr="00DA3FFD">
        <w:rPr>
          <w:szCs w:val="24"/>
          <w:lang w:val="en-GB"/>
        </w:rPr>
        <w:t>1</w:t>
      </w:r>
      <w:r w:rsidRPr="00DA3FFD">
        <w:rPr>
          <w:szCs w:val="24"/>
          <w:lang w:val="en-GB"/>
        </w:rPr>
        <w:t>0 – 16:00</w:t>
      </w:r>
    </w:p>
    <w:p w14:paraId="4EAAE18B" w14:textId="77777777" w:rsidR="00DD0F57" w:rsidRPr="00DA3FFD" w:rsidRDefault="00DE2E1E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>Closing reflections and discussion</w:t>
      </w:r>
    </w:p>
    <w:p w14:paraId="4DCE5580" w14:textId="16466F81" w:rsidR="00DE2E1E" w:rsidRPr="00DA3FFD" w:rsidRDefault="00DD0F57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 xml:space="preserve">Moderator: Vasilijus </w:t>
      </w:r>
      <w:r w:rsidRPr="00DA3FFD">
        <w:rPr>
          <w:smallCaps/>
          <w:szCs w:val="24"/>
          <w:lang w:val="en-GB"/>
        </w:rPr>
        <w:t xml:space="preserve">Safronovas, </w:t>
      </w:r>
      <w:r w:rsidRPr="00DA3FFD">
        <w:rPr>
          <w:szCs w:val="24"/>
          <w:lang w:val="en-GB"/>
        </w:rPr>
        <w:t>Klaipėda University (Lithuania)</w:t>
      </w:r>
    </w:p>
    <w:p w14:paraId="0890F966" w14:textId="3CBC6624" w:rsidR="000B60C5" w:rsidRPr="00DA3FFD" w:rsidRDefault="000B60C5" w:rsidP="00025EB3">
      <w:pPr>
        <w:spacing w:after="60" w:line="240" w:lineRule="auto"/>
        <w:ind w:firstLine="0"/>
        <w:rPr>
          <w:szCs w:val="24"/>
          <w:lang w:val="en-GB"/>
        </w:rPr>
      </w:pPr>
    </w:p>
    <w:p w14:paraId="5A6ACBA3" w14:textId="323F03A0" w:rsidR="00E42357" w:rsidRPr="00DA3FFD" w:rsidRDefault="000B60C5" w:rsidP="00025EB3">
      <w:pPr>
        <w:spacing w:after="60" w:line="240" w:lineRule="auto"/>
        <w:ind w:firstLine="0"/>
        <w:rPr>
          <w:szCs w:val="24"/>
          <w:lang w:val="en-GB"/>
        </w:rPr>
      </w:pPr>
      <w:r w:rsidRPr="00DA3FFD">
        <w:rPr>
          <w:szCs w:val="24"/>
          <w:lang w:val="en-GB"/>
        </w:rPr>
        <w:t>17:00 at the latest Departure</w:t>
      </w:r>
      <w:r w:rsidR="00CE586E" w:rsidRPr="00DA3FFD">
        <w:rPr>
          <w:szCs w:val="24"/>
          <w:lang w:val="en-GB"/>
        </w:rPr>
        <w:t xml:space="preserve"> to Vilnius</w:t>
      </w:r>
    </w:p>
    <w:sectPr w:rsidR="00E42357" w:rsidRPr="00DA3FFD" w:rsidSect="000A459F">
      <w:pgSz w:w="11907" w:h="16840" w:code="9"/>
      <w:pgMar w:top="1134" w:right="1134" w:bottom="1134" w:left="1701" w:header="720" w:footer="720" w:gutter="0"/>
      <w:cols w:space="1296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0839"/>
    <w:multiLevelType w:val="hybridMultilevel"/>
    <w:tmpl w:val="9F88ADE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5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1296"/>
  <w:hyphenationZone w:val="396"/>
  <w:drawingGridHorizontalSpacing w:val="108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4A08"/>
    <w:rsid w:val="00025EB3"/>
    <w:rsid w:val="000A459F"/>
    <w:rsid w:val="000B60C5"/>
    <w:rsid w:val="00157330"/>
    <w:rsid w:val="002F7A0A"/>
    <w:rsid w:val="00426779"/>
    <w:rsid w:val="004D4A08"/>
    <w:rsid w:val="00597567"/>
    <w:rsid w:val="00667C92"/>
    <w:rsid w:val="00674F0E"/>
    <w:rsid w:val="006C4940"/>
    <w:rsid w:val="00710829"/>
    <w:rsid w:val="007C232D"/>
    <w:rsid w:val="007C3FCF"/>
    <w:rsid w:val="008B3BDA"/>
    <w:rsid w:val="009A7E7E"/>
    <w:rsid w:val="00A8241B"/>
    <w:rsid w:val="00AC27E4"/>
    <w:rsid w:val="00B541DF"/>
    <w:rsid w:val="00BD0BBD"/>
    <w:rsid w:val="00C51D0A"/>
    <w:rsid w:val="00CE586E"/>
    <w:rsid w:val="00D0093A"/>
    <w:rsid w:val="00D4024B"/>
    <w:rsid w:val="00DA3FFD"/>
    <w:rsid w:val="00DD0F57"/>
    <w:rsid w:val="00DE2E1E"/>
    <w:rsid w:val="00E4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9E67"/>
  <w15:chartTrackingRefBased/>
  <w15:docId w15:val="{CC951A06-F0AF-412C-8B2D-A19AB14A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86E"/>
    <w:pPr>
      <w:spacing w:line="240" w:lineRule="auto"/>
      <w:ind w:left="720" w:firstLine="0"/>
      <w:contextualSpacing/>
      <w:jc w:val="left"/>
    </w:pPr>
    <w:rPr>
      <w:rFonts w:asciiTheme="minorHAnsi" w:hAnsiTheme="minorHAnsi" w:cstheme="minorBidi"/>
      <w:szCs w:val="24"/>
      <w:lang w:val="en-US"/>
    </w:rPr>
  </w:style>
  <w:style w:type="paragraph" w:styleId="Revision">
    <w:name w:val="Revision"/>
    <w:hidden/>
    <w:uiPriority w:val="99"/>
    <w:semiHidden/>
    <w:rsid w:val="00667C92"/>
    <w:pPr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3042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Vasilijus Safronovas</dc:creator>
  <cp:keywords/>
  <dc:description/>
  <cp:lastModifiedBy>Vasilijus Safronovas</cp:lastModifiedBy>
  <cp:revision>6</cp:revision>
  <dcterms:created xsi:type="dcterms:W3CDTF">2023-05-02T08:33:00Z</dcterms:created>
  <dcterms:modified xsi:type="dcterms:W3CDTF">2023-05-04T06:28:00Z</dcterms:modified>
</cp:coreProperties>
</file>